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C0" w:rsidRDefault="006A37C0" w:rsidP="006A37C0">
      <w:pPr>
        <w:spacing w:line="3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6A37C0" w:rsidRDefault="006A37C0" w:rsidP="006A37C0">
      <w:pPr>
        <w:spacing w:line="3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A37C0" w:rsidRDefault="005D2004" w:rsidP="005D2004">
      <w:pPr>
        <w:spacing w:line="600" w:lineRule="exact"/>
        <w:jc w:val="center"/>
        <w:rPr>
          <w:rFonts w:ascii="黑体" w:eastAsia="黑体" w:hAnsi="黑体" w:cs="仿宋"/>
          <w:sz w:val="36"/>
          <w:szCs w:val="36"/>
        </w:rPr>
      </w:pPr>
      <w:r w:rsidRPr="005D2004">
        <w:rPr>
          <w:rFonts w:ascii="黑体" w:eastAsia="黑体" w:hAnsi="黑体" w:cs="仿宋" w:hint="eastAsia"/>
          <w:sz w:val="36"/>
          <w:szCs w:val="36"/>
        </w:rPr>
        <w:t>湖南省建设科技与建筑节能协会绿色建筑专业委员会</w:t>
      </w:r>
      <w:r w:rsidR="00685BA7" w:rsidRPr="00685BA7">
        <w:rPr>
          <w:rFonts w:ascii="黑体" w:eastAsia="黑体" w:hAnsi="黑体" w:cs="仿宋" w:hint="eastAsia"/>
          <w:sz w:val="36"/>
          <w:szCs w:val="36"/>
        </w:rPr>
        <w:t>第三届会员大会</w:t>
      </w:r>
      <w:r w:rsidRPr="005D2004">
        <w:rPr>
          <w:rFonts w:ascii="黑体" w:eastAsia="黑体" w:hAnsi="黑体" w:cs="仿宋" w:hint="eastAsia"/>
          <w:sz w:val="36"/>
          <w:szCs w:val="36"/>
        </w:rPr>
        <w:t>参会回执表</w:t>
      </w:r>
    </w:p>
    <w:p w:rsidR="006A37C0" w:rsidRPr="005D2004" w:rsidRDefault="006A37C0" w:rsidP="005D2004"/>
    <w:tbl>
      <w:tblPr>
        <w:tblStyle w:val="a7"/>
        <w:tblW w:w="9356" w:type="dxa"/>
        <w:jc w:val="center"/>
        <w:tblLook w:val="04A0" w:firstRow="1" w:lastRow="0" w:firstColumn="1" w:lastColumn="0" w:noHBand="0" w:noVBand="1"/>
      </w:tblPr>
      <w:tblGrid>
        <w:gridCol w:w="2747"/>
        <w:gridCol w:w="1621"/>
        <w:gridCol w:w="2066"/>
        <w:gridCol w:w="2922"/>
      </w:tblGrid>
      <w:tr w:rsidR="004A3F48" w:rsidRPr="005D2004" w:rsidTr="004A3F48">
        <w:trPr>
          <w:jc w:val="center"/>
        </w:trPr>
        <w:tc>
          <w:tcPr>
            <w:tcW w:w="2832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  <w:r w:rsidRPr="005D2004">
              <w:rPr>
                <w:rFonts w:eastAsia="仿宋"/>
                <w:sz w:val="32"/>
                <w:szCs w:val="32"/>
              </w:rPr>
              <w:t>单位名称</w:t>
            </w:r>
          </w:p>
        </w:tc>
        <w:tc>
          <w:tcPr>
            <w:tcW w:w="6807" w:type="dxa"/>
            <w:gridSpan w:val="3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A3F48" w:rsidRPr="005D2004" w:rsidTr="004A3F48">
        <w:trPr>
          <w:jc w:val="center"/>
        </w:trPr>
        <w:tc>
          <w:tcPr>
            <w:tcW w:w="2832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  <w:r w:rsidRPr="005D2004">
              <w:rPr>
                <w:rFonts w:eastAsia="仿宋"/>
                <w:sz w:val="32"/>
                <w:szCs w:val="32"/>
              </w:rPr>
              <w:t>联系人</w:t>
            </w:r>
          </w:p>
        </w:tc>
        <w:tc>
          <w:tcPr>
            <w:tcW w:w="1663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  <w:r w:rsidRPr="005D2004">
              <w:rPr>
                <w:rFonts w:eastAsia="仿宋"/>
                <w:sz w:val="32"/>
                <w:szCs w:val="32"/>
              </w:rPr>
              <w:t>联系电话</w:t>
            </w:r>
          </w:p>
        </w:tc>
        <w:tc>
          <w:tcPr>
            <w:tcW w:w="3018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A3F48" w:rsidRPr="005D2004" w:rsidTr="004A3F48">
        <w:trPr>
          <w:jc w:val="center"/>
        </w:trPr>
        <w:tc>
          <w:tcPr>
            <w:tcW w:w="2832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  <w:r w:rsidRPr="005D2004">
              <w:rPr>
                <w:rFonts w:eastAsia="仿宋"/>
                <w:sz w:val="32"/>
                <w:szCs w:val="32"/>
              </w:rPr>
              <w:t>参会代表姓名</w:t>
            </w:r>
          </w:p>
        </w:tc>
        <w:tc>
          <w:tcPr>
            <w:tcW w:w="1663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  <w:r w:rsidRPr="005D2004">
              <w:rPr>
                <w:rFonts w:eastAsia="仿宋"/>
                <w:sz w:val="32"/>
                <w:szCs w:val="32"/>
              </w:rPr>
              <w:t>性别</w:t>
            </w:r>
          </w:p>
        </w:tc>
        <w:tc>
          <w:tcPr>
            <w:tcW w:w="2126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  <w:r w:rsidRPr="005D2004">
              <w:rPr>
                <w:rFonts w:eastAsia="仿宋"/>
                <w:sz w:val="32"/>
                <w:szCs w:val="32"/>
              </w:rPr>
              <w:t>职</w:t>
            </w:r>
            <w:r w:rsidRPr="005D2004">
              <w:rPr>
                <w:rFonts w:eastAsia="仿宋"/>
                <w:sz w:val="32"/>
                <w:szCs w:val="32"/>
              </w:rPr>
              <w:t xml:space="preserve">  </w:t>
            </w:r>
            <w:proofErr w:type="gramStart"/>
            <w:r w:rsidRPr="005D2004">
              <w:rPr>
                <w:rFonts w:eastAsia="仿宋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018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  <w:r w:rsidRPr="005D2004">
              <w:rPr>
                <w:rFonts w:eastAsia="仿宋"/>
                <w:sz w:val="32"/>
                <w:szCs w:val="32"/>
              </w:rPr>
              <w:t>联系电话</w:t>
            </w:r>
          </w:p>
        </w:tc>
      </w:tr>
      <w:tr w:rsidR="004A3F48" w:rsidRPr="005D2004" w:rsidTr="004A3F48">
        <w:trPr>
          <w:jc w:val="center"/>
        </w:trPr>
        <w:tc>
          <w:tcPr>
            <w:tcW w:w="2832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18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A3F48" w:rsidRPr="005D2004" w:rsidTr="004A3F48">
        <w:trPr>
          <w:jc w:val="center"/>
        </w:trPr>
        <w:tc>
          <w:tcPr>
            <w:tcW w:w="2832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18" w:type="dxa"/>
            <w:vAlign w:val="center"/>
          </w:tcPr>
          <w:p w:rsidR="004A3F48" w:rsidRPr="005D2004" w:rsidRDefault="004A3F48" w:rsidP="005D200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A3F48" w:rsidRPr="005D2004" w:rsidTr="004A3F48">
        <w:trPr>
          <w:jc w:val="center"/>
        </w:trPr>
        <w:tc>
          <w:tcPr>
            <w:tcW w:w="9639" w:type="dxa"/>
            <w:gridSpan w:val="4"/>
            <w:vAlign w:val="center"/>
          </w:tcPr>
          <w:p w:rsidR="004A3F48" w:rsidRPr="004A3F48" w:rsidRDefault="004A3F48" w:rsidP="005D2004">
            <w:pPr>
              <w:rPr>
                <w:rFonts w:eastAsia="仿宋"/>
                <w:sz w:val="32"/>
                <w:szCs w:val="32"/>
              </w:rPr>
            </w:pPr>
            <w:r w:rsidRPr="005D2004">
              <w:rPr>
                <w:rFonts w:eastAsia="仿宋"/>
                <w:sz w:val="32"/>
                <w:szCs w:val="32"/>
              </w:rPr>
              <w:t>注：</w:t>
            </w:r>
            <w:r w:rsidRPr="005D2004">
              <w:rPr>
                <w:rFonts w:eastAsia="仿宋"/>
                <w:sz w:val="32"/>
                <w:szCs w:val="32"/>
              </w:rPr>
              <w:t>1.</w:t>
            </w:r>
            <w:r w:rsidRPr="005D2004">
              <w:rPr>
                <w:rFonts w:eastAsia="仿宋"/>
                <w:sz w:val="32"/>
                <w:szCs w:val="32"/>
              </w:rPr>
              <w:t>回执请发送至邮箱：</w:t>
            </w:r>
            <w:r w:rsidRPr="004A3F48">
              <w:rPr>
                <w:rFonts w:eastAsia="仿宋"/>
                <w:sz w:val="32"/>
                <w:szCs w:val="32"/>
              </w:rPr>
              <w:t>hnlszw@126.com</w:t>
            </w:r>
          </w:p>
          <w:p w:rsidR="004A3F48" w:rsidRDefault="004A3F48" w:rsidP="004A3F48">
            <w:pPr>
              <w:ind w:firstLineChars="200" w:firstLine="640"/>
              <w:rPr>
                <w:rFonts w:eastAsia="仿宋"/>
                <w:sz w:val="32"/>
                <w:szCs w:val="32"/>
              </w:rPr>
            </w:pPr>
            <w:r w:rsidRPr="005D2004">
              <w:rPr>
                <w:rFonts w:eastAsia="仿宋"/>
                <w:sz w:val="32"/>
                <w:szCs w:val="32"/>
              </w:rPr>
              <w:t>2.</w:t>
            </w:r>
            <w:r w:rsidRPr="005D2004">
              <w:rPr>
                <w:rFonts w:eastAsia="仿宋"/>
                <w:sz w:val="32"/>
                <w:szCs w:val="32"/>
              </w:rPr>
              <w:t>参会回执截止为</w:t>
            </w:r>
            <w:r>
              <w:rPr>
                <w:rFonts w:eastAsia="仿宋" w:hint="eastAsia"/>
                <w:sz w:val="32"/>
                <w:szCs w:val="32"/>
              </w:rPr>
              <w:t>2025</w:t>
            </w:r>
            <w:r>
              <w:rPr>
                <w:rFonts w:eastAsia="仿宋" w:hint="eastAsia"/>
                <w:sz w:val="32"/>
                <w:szCs w:val="32"/>
              </w:rPr>
              <w:t>年</w:t>
            </w:r>
            <w:r>
              <w:rPr>
                <w:rFonts w:eastAsia="仿宋" w:hint="eastAsia"/>
                <w:sz w:val="32"/>
                <w:szCs w:val="32"/>
              </w:rPr>
              <w:t>1</w:t>
            </w:r>
            <w:r>
              <w:rPr>
                <w:rFonts w:eastAsia="仿宋" w:hint="eastAsia"/>
                <w:sz w:val="32"/>
                <w:szCs w:val="32"/>
              </w:rPr>
              <w:t>月</w:t>
            </w:r>
            <w:r w:rsidR="00685BA7">
              <w:rPr>
                <w:rFonts w:eastAsia="仿宋" w:hint="eastAsia"/>
                <w:sz w:val="32"/>
                <w:szCs w:val="32"/>
              </w:rPr>
              <w:t>1</w:t>
            </w:r>
            <w:r w:rsidR="00C04B93">
              <w:rPr>
                <w:rFonts w:eastAsia="仿宋" w:hint="eastAsia"/>
                <w:sz w:val="32"/>
                <w:szCs w:val="32"/>
              </w:rPr>
              <w:t>5</w:t>
            </w:r>
            <w:bookmarkStart w:id="0" w:name="_GoBack"/>
            <w:bookmarkEnd w:id="0"/>
            <w:r>
              <w:rPr>
                <w:rFonts w:eastAsia="仿宋" w:hint="eastAsia"/>
                <w:sz w:val="32"/>
                <w:szCs w:val="32"/>
              </w:rPr>
              <w:t>日</w:t>
            </w:r>
            <w:r w:rsidRPr="005D2004">
              <w:rPr>
                <w:rFonts w:eastAsia="仿宋"/>
                <w:sz w:val="32"/>
                <w:szCs w:val="32"/>
              </w:rPr>
              <w:t>中午</w:t>
            </w:r>
            <w:r w:rsidRPr="005D2004">
              <w:rPr>
                <w:rFonts w:eastAsia="仿宋"/>
                <w:sz w:val="32"/>
                <w:szCs w:val="32"/>
              </w:rPr>
              <w:t>12:00</w:t>
            </w:r>
          </w:p>
          <w:p w:rsidR="004A3F48" w:rsidRPr="005D2004" w:rsidRDefault="004A3F48" w:rsidP="005D2004">
            <w:pPr>
              <w:ind w:firstLineChars="200" w:firstLine="64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3</w:t>
            </w:r>
            <w:r w:rsidRPr="005D2004">
              <w:rPr>
                <w:rFonts w:eastAsia="仿宋"/>
                <w:sz w:val="32"/>
                <w:szCs w:val="32"/>
              </w:rPr>
              <w:t>联系电话：</w:t>
            </w:r>
            <w:r w:rsidRPr="005D2004">
              <w:rPr>
                <w:rFonts w:eastAsia="仿宋"/>
                <w:sz w:val="32"/>
                <w:szCs w:val="32"/>
              </w:rPr>
              <w:t>0731-8990</w:t>
            </w:r>
            <w:r>
              <w:rPr>
                <w:rFonts w:eastAsia="仿宋" w:hint="eastAsia"/>
                <w:sz w:val="32"/>
                <w:szCs w:val="32"/>
              </w:rPr>
              <w:t>4427</w:t>
            </w:r>
          </w:p>
        </w:tc>
      </w:tr>
    </w:tbl>
    <w:p w:rsidR="006A37C0" w:rsidRPr="005D2004" w:rsidRDefault="006A37C0" w:rsidP="005D2004"/>
    <w:sectPr w:rsidR="006A37C0" w:rsidRPr="005D2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C1" w:rsidRDefault="007071C1" w:rsidP="00F50D3A">
      <w:r>
        <w:separator/>
      </w:r>
    </w:p>
  </w:endnote>
  <w:endnote w:type="continuationSeparator" w:id="0">
    <w:p w:rsidR="007071C1" w:rsidRDefault="007071C1" w:rsidP="00F5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C1" w:rsidRDefault="007071C1" w:rsidP="00F50D3A">
      <w:r>
        <w:separator/>
      </w:r>
    </w:p>
  </w:footnote>
  <w:footnote w:type="continuationSeparator" w:id="0">
    <w:p w:rsidR="007071C1" w:rsidRDefault="007071C1" w:rsidP="00F50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FC"/>
    <w:rsid w:val="001E53A0"/>
    <w:rsid w:val="00293EE4"/>
    <w:rsid w:val="00297672"/>
    <w:rsid w:val="002B111C"/>
    <w:rsid w:val="003219BF"/>
    <w:rsid w:val="004A3F48"/>
    <w:rsid w:val="004B5F16"/>
    <w:rsid w:val="0055703C"/>
    <w:rsid w:val="005D2004"/>
    <w:rsid w:val="005D722F"/>
    <w:rsid w:val="00606F1D"/>
    <w:rsid w:val="0061183D"/>
    <w:rsid w:val="00670F0B"/>
    <w:rsid w:val="00685BA7"/>
    <w:rsid w:val="006A37C0"/>
    <w:rsid w:val="006A4E28"/>
    <w:rsid w:val="006F6890"/>
    <w:rsid w:val="007071C1"/>
    <w:rsid w:val="007A391B"/>
    <w:rsid w:val="008147FC"/>
    <w:rsid w:val="008602F9"/>
    <w:rsid w:val="008610EF"/>
    <w:rsid w:val="009141E2"/>
    <w:rsid w:val="00950AC4"/>
    <w:rsid w:val="009D6154"/>
    <w:rsid w:val="00A269EA"/>
    <w:rsid w:val="00A95391"/>
    <w:rsid w:val="00B6376D"/>
    <w:rsid w:val="00B8701D"/>
    <w:rsid w:val="00C04B93"/>
    <w:rsid w:val="00E1769E"/>
    <w:rsid w:val="00E327F0"/>
    <w:rsid w:val="00F109A2"/>
    <w:rsid w:val="00F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D3A"/>
    <w:rPr>
      <w:sz w:val="18"/>
      <w:szCs w:val="18"/>
    </w:rPr>
  </w:style>
  <w:style w:type="character" w:styleId="a5">
    <w:name w:val="Hyperlink"/>
    <w:basedOn w:val="a0"/>
    <w:uiPriority w:val="99"/>
    <w:unhideWhenUsed/>
    <w:rsid w:val="00F50D3A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A37C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A37C0"/>
  </w:style>
  <w:style w:type="table" w:styleId="a7">
    <w:name w:val="Table Grid"/>
    <w:basedOn w:val="a1"/>
    <w:qFormat/>
    <w:rsid w:val="006A37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E176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76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D3A"/>
    <w:rPr>
      <w:sz w:val="18"/>
      <w:szCs w:val="18"/>
    </w:rPr>
  </w:style>
  <w:style w:type="character" w:styleId="a5">
    <w:name w:val="Hyperlink"/>
    <w:basedOn w:val="a0"/>
    <w:uiPriority w:val="99"/>
    <w:unhideWhenUsed/>
    <w:rsid w:val="00F50D3A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A37C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A37C0"/>
  </w:style>
  <w:style w:type="table" w:styleId="a7">
    <w:name w:val="Table Grid"/>
    <w:basedOn w:val="a1"/>
    <w:qFormat/>
    <w:rsid w:val="006A37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E176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76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2025-01-10T05:00:00Z</cp:lastPrinted>
  <dcterms:created xsi:type="dcterms:W3CDTF">2025-01-10T07:05:00Z</dcterms:created>
  <dcterms:modified xsi:type="dcterms:W3CDTF">2025-01-10T07:34:00Z</dcterms:modified>
</cp:coreProperties>
</file>